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A7" w:rsidRPr="007B63A7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Georgia" w:hAnsi="Georgia" w:cs="Times New Roman CYR"/>
          <w:b/>
          <w:sz w:val="26"/>
          <w:szCs w:val="26"/>
        </w:rPr>
      </w:pPr>
      <w:r w:rsidRPr="007B63A7">
        <w:rPr>
          <w:rFonts w:ascii="Georgia" w:hAnsi="Georgia" w:cs="Times New Roman CYR"/>
          <w:b/>
          <w:sz w:val="26"/>
          <w:szCs w:val="26"/>
        </w:rPr>
        <w:t>Ретро-экскурсия «Назад в СССР или костюм из Бобруйска» (расширенная)</w:t>
      </w:r>
    </w:p>
    <w:p w:rsidR="007B63A7" w:rsidRPr="007B63A7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7B63A7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BC7F2B">
        <w:rPr>
          <w:rFonts w:ascii="Times New Roman CYR" w:hAnsi="Times New Roman CYR" w:cs="Times New Roman CYR"/>
          <w:sz w:val="25"/>
          <w:szCs w:val="25"/>
        </w:rPr>
        <w:t>Предлагаем вашему вниманию сентиментальное путешествие по Бобруйску.</w:t>
      </w:r>
    </w:p>
    <w:p w:rsidR="007B63A7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BC7F2B">
        <w:rPr>
          <w:rFonts w:ascii="Times New Roman CYR" w:hAnsi="Times New Roman CYR" w:cs="Times New Roman CYR"/>
          <w:sz w:val="25"/>
          <w:szCs w:val="25"/>
        </w:rPr>
        <w:t>Эта экскурсия для тех, кто помнит СССР, чье детство прошло во дворах, кто пил газировку и молочный коктейль из граненого стакана, кого принимали в пионеры и октябрята, кто собирал макулатуру и ездил на картошку.</w:t>
      </w:r>
    </w:p>
    <w:p w:rsidR="007B63A7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BC7F2B">
        <w:rPr>
          <w:rFonts w:ascii="Times New Roman CYR" w:hAnsi="Times New Roman CYR" w:cs="Times New Roman CYR"/>
          <w:sz w:val="25"/>
          <w:szCs w:val="25"/>
        </w:rPr>
        <w:t>А еще эта экскурсия для тех, кто помнит или читал о Бобруйске, как бывшей еврейской столице. Поэтому в далекие восьмидесятые, если два бобруйчанина встречались на улицах города, то интересовались:</w:t>
      </w:r>
    </w:p>
    <w:p w:rsidR="007B63A7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BC7F2B">
        <w:rPr>
          <w:rFonts w:ascii="Times New Roman CYR" w:hAnsi="Times New Roman CYR" w:cs="Times New Roman CYR"/>
          <w:sz w:val="25"/>
          <w:szCs w:val="25"/>
        </w:rPr>
        <w:t>- Откуда костюмчик?</w:t>
      </w:r>
    </w:p>
    <w:p w:rsidR="007B63A7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BC7F2B">
        <w:rPr>
          <w:rFonts w:ascii="Times New Roman CYR" w:hAnsi="Times New Roman CYR" w:cs="Times New Roman CYR"/>
          <w:sz w:val="25"/>
          <w:szCs w:val="25"/>
        </w:rPr>
        <w:t>- Из Парижа известно!</w:t>
      </w:r>
    </w:p>
    <w:p w:rsidR="007B63A7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BC7F2B">
        <w:rPr>
          <w:rFonts w:ascii="Times New Roman CYR" w:hAnsi="Times New Roman CYR" w:cs="Times New Roman CYR"/>
          <w:sz w:val="25"/>
          <w:szCs w:val="25"/>
        </w:rPr>
        <w:t>На что получали ответ:</w:t>
      </w:r>
    </w:p>
    <w:p w:rsidR="007B63A7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BC7F2B">
        <w:rPr>
          <w:rFonts w:ascii="Times New Roman CYR" w:hAnsi="Times New Roman CYR" w:cs="Times New Roman CYR"/>
          <w:sz w:val="25"/>
          <w:szCs w:val="25"/>
        </w:rPr>
        <w:t>- Такая провинция и так шьют!</w:t>
      </w:r>
    </w:p>
    <w:p w:rsidR="007B63A7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5"/>
          <w:szCs w:val="25"/>
        </w:rPr>
      </w:pPr>
    </w:p>
    <w:p w:rsidR="007B63A7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BC7F2B">
        <w:rPr>
          <w:rFonts w:ascii="Times New Roman CYR" w:hAnsi="Times New Roman CYR" w:cs="Times New Roman CYR"/>
          <w:sz w:val="25"/>
          <w:szCs w:val="25"/>
        </w:rPr>
        <w:t xml:space="preserve">Вернуться в СССР нам помогут </w:t>
      </w:r>
      <w:r w:rsidRPr="00BC7F2B">
        <w:rPr>
          <w:rFonts w:ascii="Times New Roman CYR" w:hAnsi="Times New Roman CYR" w:cs="Times New Roman CYR"/>
          <w:b/>
          <w:bCs/>
          <w:sz w:val="25"/>
          <w:szCs w:val="25"/>
        </w:rPr>
        <w:t>улицы города</w:t>
      </w:r>
      <w:r w:rsidRPr="00BC7F2B">
        <w:rPr>
          <w:rFonts w:ascii="Times New Roman CYR" w:hAnsi="Times New Roman CYR" w:cs="Times New Roman CYR"/>
          <w:sz w:val="25"/>
          <w:szCs w:val="25"/>
        </w:rPr>
        <w:t xml:space="preserve">, сохранившим застройку сталинской и хрущевской эпохи. Здесь и символы советской эпохи, и памятники В.И. Ленину, и мозаичное панно карты Советского Союза… </w:t>
      </w:r>
    </w:p>
    <w:p w:rsidR="007B63A7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BC7F2B">
        <w:rPr>
          <w:rFonts w:ascii="Times New Roman CYR" w:hAnsi="Times New Roman CYR" w:cs="Times New Roman CYR"/>
          <w:sz w:val="25"/>
          <w:szCs w:val="25"/>
        </w:rPr>
        <w:t xml:space="preserve">Все экскурсии в Бобруйске не обходятся без </w:t>
      </w:r>
      <w:r w:rsidRPr="00BC7F2B">
        <w:rPr>
          <w:rFonts w:ascii="Times New Roman CYR" w:hAnsi="Times New Roman CYR" w:cs="Times New Roman CYR"/>
          <w:b/>
          <w:bCs/>
          <w:sz w:val="25"/>
          <w:szCs w:val="25"/>
        </w:rPr>
        <w:t>крепости</w:t>
      </w:r>
      <w:r w:rsidRPr="00BC7F2B">
        <w:rPr>
          <w:rFonts w:ascii="Times New Roman CYR" w:hAnsi="Times New Roman CYR" w:cs="Times New Roman CYR"/>
          <w:sz w:val="25"/>
          <w:szCs w:val="25"/>
        </w:rPr>
        <w:t>. Построенная еще при русском царе Александре первом, в годы развитого социализма крепость являлась оплотом Советской армии, и туристам в те времена вход был запрещен. Но не сейчас…нас ждут исторические персонажи, которые продолжают сохранять порядок на территории крепости и знают все тайны этих фортификационных сооружений.</w:t>
      </w:r>
    </w:p>
    <w:p w:rsidR="007B63A7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BC7F2B">
        <w:rPr>
          <w:rFonts w:ascii="Times New Roman CYR" w:hAnsi="Times New Roman CYR" w:cs="Times New Roman CYR"/>
          <w:sz w:val="25"/>
          <w:szCs w:val="25"/>
        </w:rPr>
        <w:t xml:space="preserve">Также в ходе экскурсии вы побываете в </w:t>
      </w:r>
      <w:r w:rsidRPr="00BC7F2B">
        <w:rPr>
          <w:rFonts w:ascii="Times New Roman CYR" w:hAnsi="Times New Roman CYR" w:cs="Times New Roman CYR"/>
          <w:b/>
          <w:bCs/>
          <w:sz w:val="25"/>
          <w:szCs w:val="25"/>
        </w:rPr>
        <w:t>синагоге</w:t>
      </w:r>
      <w:r w:rsidRPr="00BC7F2B">
        <w:rPr>
          <w:rFonts w:ascii="Times New Roman CYR" w:hAnsi="Times New Roman CYR" w:cs="Times New Roman CYR"/>
          <w:sz w:val="25"/>
          <w:szCs w:val="25"/>
        </w:rPr>
        <w:t xml:space="preserve">, увидите </w:t>
      </w:r>
      <w:r w:rsidRPr="00BC7F2B">
        <w:rPr>
          <w:rFonts w:ascii="Times New Roman CYR" w:hAnsi="Times New Roman CYR" w:cs="Times New Roman CYR"/>
          <w:b/>
          <w:bCs/>
          <w:sz w:val="25"/>
          <w:szCs w:val="25"/>
        </w:rPr>
        <w:t>торговую площадь</w:t>
      </w:r>
      <w:r w:rsidRPr="00BC7F2B">
        <w:rPr>
          <w:rFonts w:ascii="Times New Roman CYR" w:hAnsi="Times New Roman CYR" w:cs="Times New Roman CYR"/>
          <w:sz w:val="25"/>
          <w:szCs w:val="25"/>
        </w:rPr>
        <w:t xml:space="preserve">, </w:t>
      </w:r>
      <w:r w:rsidRPr="00BC7F2B">
        <w:rPr>
          <w:rFonts w:ascii="Times New Roman CYR" w:hAnsi="Times New Roman CYR" w:cs="Times New Roman CYR"/>
          <w:b/>
          <w:bCs/>
          <w:sz w:val="25"/>
          <w:szCs w:val="25"/>
        </w:rPr>
        <w:t>пожарную каланчу, памятник Эфраиму Севеле</w:t>
      </w:r>
      <w:r w:rsidRPr="00BC7F2B">
        <w:rPr>
          <w:rFonts w:ascii="Times New Roman CYR" w:hAnsi="Times New Roman CYR" w:cs="Times New Roman CYR"/>
          <w:sz w:val="25"/>
          <w:szCs w:val="25"/>
        </w:rPr>
        <w:t>, известному писателю и сценаристу, благодаря произведениям которого во всем мире знают, что Бобруйск город не первый, но и не последний. А скульптура Шуры Балаганова, да и сам Шура напоминает гостям, что Бобруйск – город, о котором мечтали все сыновья лейтенанта Шмидта, считая его высококультурным местом.</w:t>
      </w:r>
    </w:p>
    <w:p w:rsidR="007B63A7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BC7F2B">
        <w:rPr>
          <w:rFonts w:ascii="Times New Roman CYR" w:hAnsi="Times New Roman CYR" w:cs="Times New Roman CYR"/>
          <w:sz w:val="25"/>
          <w:szCs w:val="25"/>
        </w:rPr>
        <w:t xml:space="preserve">Вас ожидает </w:t>
      </w:r>
      <w:r w:rsidRPr="00BC7F2B">
        <w:rPr>
          <w:rFonts w:ascii="Times New Roman CYR" w:hAnsi="Times New Roman CYR" w:cs="Times New Roman CYR"/>
          <w:b/>
          <w:bCs/>
          <w:sz w:val="25"/>
          <w:szCs w:val="25"/>
        </w:rPr>
        <w:t>фотозона</w:t>
      </w:r>
      <w:r w:rsidRPr="00BC7F2B">
        <w:rPr>
          <w:rFonts w:ascii="Times New Roman CYR" w:hAnsi="Times New Roman CYR" w:cs="Times New Roman CYR"/>
          <w:sz w:val="25"/>
          <w:szCs w:val="25"/>
        </w:rPr>
        <w:t xml:space="preserve"> с Бобром Самуиловичем, </w:t>
      </w:r>
      <w:r w:rsidR="00A87609" w:rsidRPr="00BC7F2B">
        <w:rPr>
          <w:rFonts w:ascii="Times New Roman CYR" w:hAnsi="Times New Roman CYR" w:cs="Times New Roman CYR"/>
          <w:sz w:val="25"/>
          <w:szCs w:val="25"/>
        </w:rPr>
        <w:t>буфетчицей тетей Соней, партийным работником и старым бобруйским евреем.</w:t>
      </w:r>
    </w:p>
    <w:p w:rsidR="007B63A7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BC7F2B">
        <w:rPr>
          <w:rFonts w:ascii="Times New Roman CYR" w:hAnsi="Times New Roman CYR" w:cs="Times New Roman CYR"/>
          <w:sz w:val="25"/>
          <w:szCs w:val="25"/>
        </w:rPr>
        <w:t>И наконец, вас ожидает встреча с комсомолкой-активисткой с чаем и баранками, и замечательная история о ее встрече с Шолом Олейхемом. А что? В Бобруйске может случиться всякое.</w:t>
      </w:r>
    </w:p>
    <w:p w:rsidR="007B63A7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BC7F2B">
        <w:rPr>
          <w:rFonts w:ascii="Times New Roman CYR" w:hAnsi="Times New Roman CYR" w:cs="Times New Roman CYR"/>
          <w:sz w:val="25"/>
          <w:szCs w:val="25"/>
        </w:rPr>
        <w:t xml:space="preserve">Только с нами вы сможете </w:t>
      </w:r>
      <w:r w:rsidRPr="00BC7F2B">
        <w:rPr>
          <w:rFonts w:ascii="Times New Roman CYR" w:hAnsi="Times New Roman CYR" w:cs="Times New Roman CYR"/>
          <w:b/>
          <w:bCs/>
          <w:sz w:val="25"/>
          <w:szCs w:val="25"/>
        </w:rPr>
        <w:t>потанцевать</w:t>
      </w:r>
      <w:r w:rsidRPr="00BC7F2B">
        <w:rPr>
          <w:rFonts w:ascii="Times New Roman CYR" w:hAnsi="Times New Roman CYR" w:cs="Times New Roman CYR"/>
          <w:sz w:val="25"/>
          <w:szCs w:val="25"/>
        </w:rPr>
        <w:t xml:space="preserve"> советские комсомольские танцы яблочко, еньку-леньку и  семь сорок.</w:t>
      </w:r>
    </w:p>
    <w:p w:rsidR="007B63A7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BC7F2B">
        <w:rPr>
          <w:rFonts w:ascii="Times New Roman CYR" w:hAnsi="Times New Roman CYR" w:cs="Times New Roman CYR"/>
          <w:sz w:val="25"/>
          <w:szCs w:val="25"/>
        </w:rPr>
        <w:t xml:space="preserve">И если вы ещё сомневаетесь, что попадете в эпоху, тогда вас ждёт </w:t>
      </w:r>
      <w:r w:rsidRPr="00BC7F2B">
        <w:rPr>
          <w:rFonts w:ascii="Times New Roman CYR" w:hAnsi="Times New Roman CYR" w:cs="Times New Roman CYR"/>
          <w:b/>
          <w:bCs/>
          <w:sz w:val="25"/>
          <w:szCs w:val="25"/>
        </w:rPr>
        <w:t>обед</w:t>
      </w:r>
      <w:r w:rsidRPr="00BC7F2B">
        <w:rPr>
          <w:rFonts w:ascii="Times New Roman CYR" w:hAnsi="Times New Roman CYR" w:cs="Times New Roman CYR"/>
          <w:sz w:val="25"/>
          <w:szCs w:val="25"/>
        </w:rPr>
        <w:t xml:space="preserve"> в советском стиле с буфетчицей тетей Соней!</w:t>
      </w:r>
    </w:p>
    <w:p w:rsidR="007B63A7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BC7F2B">
        <w:rPr>
          <w:rFonts w:ascii="Times New Roman CYR" w:hAnsi="Times New Roman CYR" w:cs="Times New Roman CYR"/>
          <w:sz w:val="25"/>
          <w:szCs w:val="25"/>
        </w:rPr>
        <w:t>Экскурсия по Бобруйску может стать настоящим путешествием во времени!</w:t>
      </w:r>
    </w:p>
    <w:p w:rsidR="00796BB4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BC7F2B">
        <w:rPr>
          <w:rFonts w:ascii="Times New Roman CYR" w:hAnsi="Times New Roman CYR" w:cs="Times New Roman CYR"/>
          <w:sz w:val="25"/>
          <w:szCs w:val="25"/>
        </w:rPr>
        <w:t>И заказать его можно по телефонам: +37544 514 04 00; 8(0225) 43 61 19</w:t>
      </w:r>
    </w:p>
    <w:p w:rsidR="007B63A7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5"/>
          <w:szCs w:val="25"/>
        </w:rPr>
      </w:pPr>
    </w:p>
    <w:p w:rsidR="007B63A7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i/>
          <w:sz w:val="25"/>
          <w:szCs w:val="25"/>
        </w:rPr>
      </w:pPr>
      <w:r w:rsidRPr="00BC7F2B">
        <w:rPr>
          <w:rFonts w:ascii="Times New Roman CYR" w:hAnsi="Times New Roman CYR" w:cs="Times New Roman CYR"/>
          <w:i/>
          <w:sz w:val="25"/>
          <w:szCs w:val="25"/>
        </w:rPr>
        <w:t xml:space="preserve">Продолжительность: </w:t>
      </w:r>
      <w:r w:rsidR="000921F5" w:rsidRPr="00BC7F2B">
        <w:rPr>
          <w:rFonts w:ascii="Times New Roman CYR" w:hAnsi="Times New Roman CYR" w:cs="Times New Roman CYR"/>
          <w:i/>
          <w:sz w:val="25"/>
          <w:szCs w:val="25"/>
        </w:rPr>
        <w:t xml:space="preserve">4 </w:t>
      </w:r>
      <w:r w:rsidRPr="00BC7F2B">
        <w:rPr>
          <w:rFonts w:ascii="Times New Roman CYR" w:hAnsi="Times New Roman CYR" w:cs="Times New Roman CYR"/>
          <w:i/>
          <w:sz w:val="25"/>
          <w:szCs w:val="25"/>
        </w:rPr>
        <w:t>часа</w:t>
      </w:r>
    </w:p>
    <w:p w:rsidR="007B63A7" w:rsidRPr="00BC7F2B" w:rsidRDefault="007B63A7" w:rsidP="00BC7F2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i/>
          <w:sz w:val="25"/>
          <w:szCs w:val="25"/>
        </w:rPr>
      </w:pPr>
      <w:r w:rsidRPr="00BC7F2B">
        <w:rPr>
          <w:rFonts w:ascii="Times New Roman CYR" w:hAnsi="Times New Roman CYR" w:cs="Times New Roman CYR"/>
          <w:i/>
          <w:sz w:val="25"/>
          <w:szCs w:val="25"/>
        </w:rPr>
        <w:t>Анимационная программа: к</w:t>
      </w:r>
      <w:r w:rsidR="000921F5" w:rsidRPr="00BC7F2B">
        <w:rPr>
          <w:rFonts w:ascii="Times New Roman CYR" w:hAnsi="Times New Roman CYR" w:cs="Times New Roman CYR"/>
          <w:i/>
          <w:sz w:val="25"/>
          <w:szCs w:val="25"/>
        </w:rPr>
        <w:t>омиссар</w:t>
      </w:r>
      <w:r w:rsidRPr="00BC7F2B">
        <w:rPr>
          <w:rFonts w:ascii="Times New Roman CYR" w:hAnsi="Times New Roman CYR" w:cs="Times New Roman CYR"/>
          <w:i/>
          <w:sz w:val="25"/>
          <w:szCs w:val="25"/>
        </w:rPr>
        <w:t xml:space="preserve"> в крепости, политработник-еврей, Шура </w:t>
      </w:r>
      <w:r w:rsidR="00A87609" w:rsidRPr="00BC7F2B">
        <w:rPr>
          <w:rFonts w:ascii="Times New Roman CYR" w:hAnsi="Times New Roman CYR" w:cs="Times New Roman CYR"/>
          <w:i/>
          <w:sz w:val="25"/>
          <w:szCs w:val="25"/>
        </w:rPr>
        <w:t>Балаганов, буфетчица.</w:t>
      </w:r>
    </w:p>
    <w:sectPr w:rsidR="007B63A7" w:rsidRPr="00BC7F2B" w:rsidSect="00BC7F2B">
      <w:headerReference w:type="default" r:id="rId6"/>
      <w:pgSz w:w="12240" w:h="15840"/>
      <w:pgMar w:top="706" w:right="850" w:bottom="1134" w:left="1701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C2" w:rsidRDefault="00CE47C2" w:rsidP="00BC7F2B">
      <w:pPr>
        <w:spacing w:after="0" w:line="240" w:lineRule="auto"/>
      </w:pPr>
      <w:r>
        <w:separator/>
      </w:r>
    </w:p>
  </w:endnote>
  <w:endnote w:type="continuationSeparator" w:id="1">
    <w:p w:rsidR="00CE47C2" w:rsidRDefault="00CE47C2" w:rsidP="00BC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C2" w:rsidRDefault="00CE47C2" w:rsidP="00BC7F2B">
      <w:pPr>
        <w:spacing w:after="0" w:line="240" w:lineRule="auto"/>
      </w:pPr>
      <w:r>
        <w:separator/>
      </w:r>
    </w:p>
  </w:footnote>
  <w:footnote w:type="continuationSeparator" w:id="1">
    <w:p w:rsidR="00CE47C2" w:rsidRDefault="00CE47C2" w:rsidP="00BC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2B" w:rsidRPr="00EA143A" w:rsidRDefault="00BC7F2B" w:rsidP="00BC7F2B">
    <w:pPr>
      <w:spacing w:after="0" w:line="240" w:lineRule="auto"/>
      <w:jc w:val="both"/>
      <w:rPr>
        <w:rFonts w:ascii="Times New Roman" w:eastAsia="Times New Roman" w:hAnsi="Times New Roman"/>
        <w:b/>
        <w:i/>
        <w:noProof/>
      </w:rPr>
    </w:pPr>
    <w:r>
      <w:rPr>
        <w:rFonts w:ascii="Times New Roman" w:eastAsia="Times New Roman" w:hAnsi="Times New Roman"/>
        <w:b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-228600</wp:posOffset>
          </wp:positionV>
          <wp:extent cx="2820670" cy="1152525"/>
          <wp:effectExtent l="19050" t="19050" r="17780" b="28575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670" cy="115252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143A">
      <w:rPr>
        <w:rFonts w:ascii="Times New Roman" w:eastAsia="Times New Roman" w:hAnsi="Times New Roman"/>
        <w:b/>
        <w:i/>
        <w:noProof/>
      </w:rPr>
      <w:t>Наш адрес: 213827 г. Бобруйск,ул. Войкова, 20</w:t>
    </w:r>
    <w:r>
      <w:rPr>
        <w:rFonts w:ascii="Times New Roman" w:eastAsia="Times New Roman" w:hAnsi="Times New Roman"/>
        <w:b/>
        <w:i/>
        <w:noProof/>
      </w:rPr>
      <w:t xml:space="preserve"> </w:t>
    </w:r>
  </w:p>
  <w:p w:rsidR="00BC7F2B" w:rsidRPr="00970DA1" w:rsidRDefault="00BC7F2B" w:rsidP="00BC7F2B">
    <w:pPr>
      <w:spacing w:after="0" w:line="240" w:lineRule="auto"/>
      <w:jc w:val="both"/>
      <w:rPr>
        <w:rFonts w:ascii="Times New Roman" w:eastAsia="Times New Roman" w:hAnsi="Times New Roman"/>
        <w:b/>
        <w:i/>
        <w:noProof/>
      </w:rPr>
    </w:pPr>
    <w:r w:rsidRPr="00EA143A">
      <w:rPr>
        <w:rFonts w:ascii="Times New Roman" w:eastAsia="Times New Roman" w:hAnsi="Times New Roman"/>
        <w:b/>
        <w:i/>
        <w:noProof/>
        <w:lang w:val="en-US"/>
      </w:rPr>
      <w:t>e</w:t>
    </w:r>
    <w:r w:rsidRPr="00970DA1">
      <w:rPr>
        <w:rFonts w:ascii="Times New Roman" w:eastAsia="Times New Roman" w:hAnsi="Times New Roman"/>
        <w:b/>
        <w:i/>
        <w:noProof/>
      </w:rPr>
      <w:t>-</w:t>
    </w:r>
    <w:r w:rsidRPr="00EA143A">
      <w:rPr>
        <w:rFonts w:ascii="Times New Roman" w:eastAsia="Times New Roman" w:hAnsi="Times New Roman"/>
        <w:b/>
        <w:i/>
        <w:noProof/>
        <w:lang w:val="en-US"/>
      </w:rPr>
      <w:t>mail</w:t>
    </w:r>
    <w:r w:rsidRPr="00970DA1">
      <w:rPr>
        <w:rFonts w:ascii="Times New Roman" w:eastAsia="Times New Roman" w:hAnsi="Times New Roman"/>
        <w:b/>
        <w:i/>
        <w:noProof/>
      </w:rPr>
      <w:t xml:space="preserve">: </w:t>
    </w:r>
    <w:hyperlink r:id="rId2" w:history="1">
      <w:r w:rsidRPr="008F4227">
        <w:rPr>
          <w:rStyle w:val="a9"/>
          <w:rFonts w:ascii="Times New Roman" w:eastAsia="Times New Roman" w:hAnsi="Times New Roman"/>
          <w:b/>
          <w:i/>
          <w:noProof/>
          <w:lang w:val="en-US"/>
        </w:rPr>
        <w:t>turist</w:t>
      </w:r>
      <w:r w:rsidRPr="00970DA1">
        <w:rPr>
          <w:rStyle w:val="a9"/>
          <w:rFonts w:ascii="Times New Roman" w:eastAsia="Times New Roman" w:hAnsi="Times New Roman"/>
          <w:b/>
          <w:i/>
          <w:noProof/>
        </w:rPr>
        <w:t>.</w:t>
      </w:r>
      <w:r w:rsidRPr="008F4227">
        <w:rPr>
          <w:rStyle w:val="a9"/>
          <w:rFonts w:ascii="Times New Roman" w:eastAsia="Times New Roman" w:hAnsi="Times New Roman"/>
          <w:b/>
          <w:i/>
          <w:noProof/>
          <w:lang w:val="en-US"/>
        </w:rPr>
        <w:t>bobr</w:t>
      </w:r>
      <w:r w:rsidRPr="00970DA1">
        <w:rPr>
          <w:rStyle w:val="a9"/>
          <w:rFonts w:ascii="Times New Roman" w:eastAsia="Times New Roman" w:hAnsi="Times New Roman"/>
          <w:b/>
          <w:i/>
          <w:noProof/>
        </w:rPr>
        <w:t>@</w:t>
      </w:r>
      <w:r w:rsidRPr="008F4227">
        <w:rPr>
          <w:rStyle w:val="a9"/>
          <w:rFonts w:ascii="Times New Roman" w:eastAsia="Times New Roman" w:hAnsi="Times New Roman"/>
          <w:b/>
          <w:i/>
          <w:noProof/>
          <w:lang w:val="en-US"/>
        </w:rPr>
        <w:t>mail</w:t>
      </w:r>
      <w:r w:rsidRPr="00970DA1">
        <w:rPr>
          <w:rStyle w:val="a9"/>
          <w:rFonts w:ascii="Times New Roman" w:eastAsia="Times New Roman" w:hAnsi="Times New Roman"/>
          <w:b/>
          <w:i/>
          <w:noProof/>
        </w:rPr>
        <w:t>.</w:t>
      </w:r>
      <w:r w:rsidRPr="008F4227">
        <w:rPr>
          <w:rStyle w:val="a9"/>
          <w:rFonts w:ascii="Times New Roman" w:eastAsia="Times New Roman" w:hAnsi="Times New Roman"/>
          <w:b/>
          <w:i/>
          <w:noProof/>
          <w:lang w:val="en-US"/>
        </w:rPr>
        <w:t>ru</w:t>
      </w:r>
    </w:hyperlink>
  </w:p>
  <w:p w:rsidR="00BC7F2B" w:rsidRPr="00EA143A" w:rsidRDefault="00BC7F2B" w:rsidP="00BC7F2B">
    <w:pPr>
      <w:spacing w:after="0" w:line="240" w:lineRule="auto"/>
      <w:jc w:val="both"/>
      <w:rPr>
        <w:rFonts w:ascii="Times New Roman" w:eastAsia="Times New Roman" w:hAnsi="Times New Roman"/>
        <w:b/>
        <w:i/>
        <w:noProof/>
      </w:rPr>
    </w:pPr>
    <w:r w:rsidRPr="00EA143A">
      <w:rPr>
        <w:rFonts w:ascii="Times New Roman" w:eastAsia="Times New Roman" w:hAnsi="Times New Roman"/>
        <w:b/>
        <w:i/>
        <w:noProof/>
      </w:rPr>
      <w:t xml:space="preserve">Сайт: </w:t>
    </w:r>
    <w:hyperlink r:id="rId3" w:history="1">
      <w:r w:rsidRPr="00EA143A">
        <w:rPr>
          <w:rFonts w:ascii="Times New Roman" w:eastAsia="Times New Roman" w:hAnsi="Times New Roman"/>
          <w:b/>
          <w:i/>
          <w:noProof/>
          <w:u w:val="single"/>
          <w:lang w:val="en-US"/>
        </w:rPr>
        <w:t>http</w:t>
      </w:r>
      <w:r w:rsidRPr="00EA143A">
        <w:rPr>
          <w:rFonts w:ascii="Times New Roman" w:eastAsia="Times New Roman" w:hAnsi="Times New Roman"/>
          <w:b/>
          <w:i/>
          <w:noProof/>
          <w:u w:val="single"/>
        </w:rPr>
        <w:t>://</w:t>
      </w:r>
      <w:r w:rsidRPr="00EA143A">
        <w:rPr>
          <w:rFonts w:ascii="Times New Roman" w:eastAsia="Times New Roman" w:hAnsi="Times New Roman"/>
          <w:b/>
          <w:i/>
          <w:noProof/>
          <w:u w:val="single"/>
          <w:lang w:val="en-US"/>
        </w:rPr>
        <w:t>www</w:t>
      </w:r>
      <w:r w:rsidRPr="00EA143A">
        <w:rPr>
          <w:rFonts w:ascii="Times New Roman" w:eastAsia="Times New Roman" w:hAnsi="Times New Roman"/>
          <w:b/>
          <w:i/>
          <w:noProof/>
          <w:u w:val="single"/>
        </w:rPr>
        <w:t>.</w:t>
      </w:r>
      <w:r w:rsidRPr="00EA143A">
        <w:rPr>
          <w:rFonts w:ascii="Times New Roman" w:eastAsia="Times New Roman" w:hAnsi="Times New Roman"/>
          <w:b/>
          <w:i/>
          <w:noProof/>
          <w:u w:val="single"/>
          <w:lang w:val="en-US"/>
        </w:rPr>
        <w:t>turist</w:t>
      </w:r>
      <w:r w:rsidRPr="00EA143A">
        <w:rPr>
          <w:rFonts w:ascii="Times New Roman" w:eastAsia="Times New Roman" w:hAnsi="Times New Roman"/>
          <w:b/>
          <w:i/>
          <w:noProof/>
          <w:u w:val="single"/>
        </w:rPr>
        <w:t>.</w:t>
      </w:r>
      <w:r w:rsidRPr="00EA143A">
        <w:rPr>
          <w:rFonts w:ascii="Times New Roman" w:eastAsia="Times New Roman" w:hAnsi="Times New Roman"/>
          <w:b/>
          <w:i/>
          <w:noProof/>
          <w:u w:val="single"/>
          <w:lang w:val="en-US"/>
        </w:rPr>
        <w:t>bobr</w:t>
      </w:r>
      <w:r w:rsidRPr="00EA143A">
        <w:rPr>
          <w:rFonts w:ascii="Times New Roman" w:eastAsia="Times New Roman" w:hAnsi="Times New Roman"/>
          <w:b/>
          <w:i/>
          <w:noProof/>
          <w:u w:val="single"/>
        </w:rPr>
        <w:t>.</w:t>
      </w:r>
      <w:r w:rsidRPr="00EA143A">
        <w:rPr>
          <w:rFonts w:ascii="Times New Roman" w:eastAsia="Times New Roman" w:hAnsi="Times New Roman"/>
          <w:b/>
          <w:i/>
          <w:noProof/>
          <w:u w:val="single"/>
          <w:lang w:val="en-US"/>
        </w:rPr>
        <w:t>by</w:t>
      </w:r>
    </w:hyperlink>
  </w:p>
  <w:p w:rsidR="00BC7F2B" w:rsidRDefault="00BC7F2B" w:rsidP="00BC7F2B">
    <w:pPr>
      <w:spacing w:after="0" w:line="240" w:lineRule="auto"/>
      <w:jc w:val="both"/>
      <w:rPr>
        <w:rFonts w:ascii="Times New Roman" w:eastAsia="Times New Roman" w:hAnsi="Times New Roman"/>
        <w:b/>
        <w:i/>
        <w:noProof/>
      </w:rPr>
    </w:pPr>
    <w:r>
      <w:rPr>
        <w:rFonts w:ascii="Times New Roman" w:eastAsia="Times New Roman" w:hAnsi="Times New Roman"/>
        <w:b/>
        <w:i/>
        <w:noProof/>
      </w:rPr>
      <w:t>Тел.+375 225 43-61-19</w:t>
    </w:r>
  </w:p>
  <w:p w:rsidR="00BC7F2B" w:rsidRPr="00EA143A" w:rsidRDefault="00BC7F2B" w:rsidP="00BC7F2B">
    <w:pPr>
      <w:spacing w:after="0" w:line="240" w:lineRule="auto"/>
      <w:jc w:val="both"/>
      <w:rPr>
        <w:rFonts w:ascii="Times New Roman" w:eastAsia="Times New Roman" w:hAnsi="Times New Roman"/>
        <w:b/>
        <w:i/>
        <w:noProof/>
      </w:rPr>
    </w:pPr>
    <w:r>
      <w:rPr>
        <w:rFonts w:ascii="Times New Roman" w:eastAsia="Times New Roman" w:hAnsi="Times New Roman"/>
        <w:b/>
        <w:i/>
        <w:noProof/>
      </w:rPr>
      <w:t xml:space="preserve">       +375 44 514-04-00</w:t>
    </w:r>
  </w:p>
  <w:p w:rsidR="00BC7F2B" w:rsidRDefault="00BC7F2B">
    <w:pPr>
      <w:pStyle w:val="a3"/>
    </w:pPr>
  </w:p>
  <w:p w:rsidR="00BC7F2B" w:rsidRDefault="00BC7F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3A7"/>
    <w:rsid w:val="000921F5"/>
    <w:rsid w:val="001331B4"/>
    <w:rsid w:val="002639A0"/>
    <w:rsid w:val="00434175"/>
    <w:rsid w:val="00796BB4"/>
    <w:rsid w:val="007B63A7"/>
    <w:rsid w:val="00A87609"/>
    <w:rsid w:val="00BC7F2B"/>
    <w:rsid w:val="00CE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F2B"/>
  </w:style>
  <w:style w:type="paragraph" w:styleId="a5">
    <w:name w:val="footer"/>
    <w:basedOn w:val="a"/>
    <w:link w:val="a6"/>
    <w:uiPriority w:val="99"/>
    <w:semiHidden/>
    <w:unhideWhenUsed/>
    <w:rsid w:val="00BC7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7F2B"/>
  </w:style>
  <w:style w:type="paragraph" w:styleId="a7">
    <w:name w:val="Balloon Text"/>
    <w:basedOn w:val="a"/>
    <w:link w:val="a8"/>
    <w:uiPriority w:val="99"/>
    <w:semiHidden/>
    <w:unhideWhenUsed/>
    <w:rsid w:val="00BC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F2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7F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rist.bobr.by" TargetMode="External"/><Relationship Id="rId2" Type="http://schemas.openxmlformats.org/officeDocument/2006/relationships/hyperlink" Target="mailto:turist.bobr@mail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2052</Characters>
  <Application>Microsoft Office Word</Application>
  <DocSecurity>0</DocSecurity>
  <Lines>17</Lines>
  <Paragraphs>4</Paragraphs>
  <ScaleCrop>false</ScaleCrop>
  <Company>Grizli777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2020-08-06T07:47:00Z</dcterms:created>
  <dcterms:modified xsi:type="dcterms:W3CDTF">2020-08-25T09:41:00Z</dcterms:modified>
</cp:coreProperties>
</file>